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5F" w:rsidRPr="00E8225F" w:rsidRDefault="00E8225F" w:rsidP="00E8225F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 w:rsidRPr="00E8225F">
        <w:rPr>
          <w:rFonts w:ascii="Times New Roman" w:hAnsi="Times New Roman" w:cs="Times New Roman"/>
          <w:b/>
          <w:i/>
          <w:sz w:val="24"/>
          <w:u w:val="single"/>
        </w:rPr>
        <w:t>Перечень документов, необходимых при регистрации:</w:t>
      </w:r>
    </w:p>
    <w:p w:rsidR="00E8225F" w:rsidRPr="00E8225F" w:rsidRDefault="00E8225F" w:rsidP="00E8225F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>письменно</w:t>
      </w:r>
      <w:r>
        <w:rPr>
          <w:rFonts w:ascii="Times New Roman" w:hAnsi="Times New Roman" w:cs="Times New Roman"/>
          <w:sz w:val="24"/>
        </w:rPr>
        <w:t xml:space="preserve">е </w:t>
      </w:r>
      <w:r w:rsidRPr="00E8225F">
        <w:rPr>
          <w:rFonts w:ascii="Times New Roman" w:hAnsi="Times New Roman" w:cs="Times New Roman"/>
          <w:sz w:val="24"/>
        </w:rPr>
        <w:t xml:space="preserve">заявление по </w:t>
      </w:r>
      <w:r>
        <w:rPr>
          <w:rFonts w:ascii="Times New Roman" w:hAnsi="Times New Roman" w:cs="Times New Roman"/>
          <w:sz w:val="24"/>
        </w:rPr>
        <w:t>форме №</w:t>
      </w:r>
      <w:r w:rsidRPr="00E8225F">
        <w:rPr>
          <w:rFonts w:ascii="Times New Roman" w:hAnsi="Times New Roman" w:cs="Times New Roman"/>
          <w:sz w:val="24"/>
        </w:rPr>
        <w:t>1;</w:t>
      </w:r>
    </w:p>
    <w:p w:rsidR="00E8225F" w:rsidRPr="00E8225F" w:rsidRDefault="00E8225F" w:rsidP="00E8225F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>копия свидетельства о рождении ребенка;</w:t>
      </w:r>
    </w:p>
    <w:p w:rsidR="00E8225F" w:rsidRPr="00E8225F" w:rsidRDefault="00E8225F" w:rsidP="00E8225F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>копия паспорта родителя (законного представителя);</w:t>
      </w:r>
    </w:p>
    <w:p w:rsidR="00E8225F" w:rsidRPr="00E8225F" w:rsidRDefault="00E8225F" w:rsidP="00E8225F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>справка с места работы родителя (законного представителя);</w:t>
      </w:r>
    </w:p>
    <w:p w:rsidR="00E8225F" w:rsidRPr="00E8225F" w:rsidRDefault="00E8225F" w:rsidP="00E8225F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>документ, подтверждающий право на льготное (бесплатное) приобретение путевки для детей:</w:t>
      </w:r>
    </w:p>
    <w:p w:rsidR="00E8225F" w:rsidRPr="00E8225F" w:rsidRDefault="00E8225F" w:rsidP="00E8225F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>детям, оставшимся без попечения родителей (лица в возрасте до18лет) копии документов, подтверждающих отсутствие попечения единственного или обоих родителей в связи с отсутствием родителей или лишение их родительских прав;</w:t>
      </w:r>
    </w:p>
    <w:p w:rsidR="00E8225F" w:rsidRPr="00E8225F" w:rsidRDefault="00E8225F" w:rsidP="00E8225F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>дети мобилизованных граждан, призванных на военную службу по частичной мобилизации в Вооруженные Силы Российской Федерации в соответствии с Указом Президента РФ от 21.09.2022 № 647 «Об объявлении частичной мобилизации в Российской Федерации»;</w:t>
      </w:r>
    </w:p>
    <w:p w:rsidR="00E8225F" w:rsidRPr="00E8225F" w:rsidRDefault="00E8225F" w:rsidP="00E8225F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 xml:space="preserve">детям лиц, принимающих (принимавших) участие в специальной военной операции </w:t>
      </w:r>
      <w:proofErr w:type="gramStart"/>
      <w:r w:rsidRPr="00E8225F">
        <w:rPr>
          <w:rFonts w:ascii="Times New Roman" w:hAnsi="Times New Roman" w:cs="Times New Roman"/>
          <w:sz w:val="24"/>
        </w:rPr>
        <w:t>—с</w:t>
      </w:r>
      <w:proofErr w:type="gramEnd"/>
      <w:r w:rsidRPr="00E8225F">
        <w:rPr>
          <w:rFonts w:ascii="Times New Roman" w:hAnsi="Times New Roman" w:cs="Times New Roman"/>
          <w:sz w:val="24"/>
        </w:rPr>
        <w:t>правка, выданная воинской частью, военным комиссариатом, органами, в которых гражданин проходит службу - справка установленной формы;</w:t>
      </w:r>
    </w:p>
    <w:p w:rsidR="00E8225F" w:rsidRPr="00E8225F" w:rsidRDefault="00E8225F" w:rsidP="00E8225F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 xml:space="preserve">детям из многодетных семей (представляется копия удостоверения многодетной семьи Свердловской области, дающего право на меры социальной поддержки в соответствии с Законом Свердловской области от20 ноября 2009 года №100-O3 «О социальной поддержке многодетных семей </w:t>
      </w:r>
      <w:proofErr w:type="gramStart"/>
      <w:r w:rsidRPr="00E8225F">
        <w:rPr>
          <w:rFonts w:ascii="Times New Roman" w:hAnsi="Times New Roman" w:cs="Times New Roman"/>
          <w:sz w:val="24"/>
        </w:rPr>
        <w:t>в</w:t>
      </w:r>
      <w:proofErr w:type="gramEnd"/>
      <w:r w:rsidRPr="00E8225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8225F">
        <w:rPr>
          <w:rFonts w:ascii="Times New Roman" w:hAnsi="Times New Roman" w:cs="Times New Roman"/>
          <w:sz w:val="24"/>
        </w:rPr>
        <w:t>Свердловском</w:t>
      </w:r>
      <w:proofErr w:type="gramEnd"/>
      <w:r w:rsidRPr="00E8225F">
        <w:rPr>
          <w:rFonts w:ascii="Times New Roman" w:hAnsi="Times New Roman" w:cs="Times New Roman"/>
          <w:sz w:val="24"/>
        </w:rPr>
        <w:t xml:space="preserve"> области»</w:t>
      </w:r>
      <w:r>
        <w:rPr>
          <w:rFonts w:ascii="Times New Roman" w:hAnsi="Times New Roman" w:cs="Times New Roman"/>
          <w:sz w:val="24"/>
        </w:rPr>
        <w:t xml:space="preserve"> </w:t>
      </w:r>
      <w:r w:rsidRPr="00E8225F">
        <w:rPr>
          <w:rFonts w:ascii="Times New Roman" w:hAnsi="Times New Roman" w:cs="Times New Roman"/>
          <w:sz w:val="24"/>
        </w:rPr>
        <w:t>(с изменениями и дополнениями);</w:t>
      </w:r>
    </w:p>
    <w:p w:rsidR="00E8225F" w:rsidRPr="00E8225F" w:rsidRDefault="00E8225F" w:rsidP="00E8225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>детям-сиротам (лица  в возрасте от 6,6 до18лет) — предоставляется копия свидетельства о смерти обоих или единственного родителя;</w:t>
      </w:r>
    </w:p>
    <w:p w:rsidR="00E8225F" w:rsidRPr="00E8225F" w:rsidRDefault="00E8225F" w:rsidP="00E8225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 xml:space="preserve">для детей безработных </w:t>
      </w:r>
      <w:proofErr w:type="gramStart"/>
      <w:r w:rsidRPr="00E8225F">
        <w:rPr>
          <w:rFonts w:ascii="Times New Roman" w:hAnsi="Times New Roman" w:cs="Times New Roman"/>
          <w:sz w:val="24"/>
        </w:rPr>
        <w:t>родителей—справка</w:t>
      </w:r>
      <w:proofErr w:type="gramEnd"/>
      <w:r w:rsidRPr="00E8225F">
        <w:rPr>
          <w:rFonts w:ascii="Times New Roman" w:hAnsi="Times New Roman" w:cs="Times New Roman"/>
          <w:sz w:val="24"/>
        </w:rPr>
        <w:t xml:space="preserve"> о постановке на учет в территориальных центрах занятости Свердловской</w:t>
      </w:r>
      <w:r>
        <w:rPr>
          <w:rFonts w:ascii="Times New Roman" w:hAnsi="Times New Roman" w:cs="Times New Roman"/>
          <w:sz w:val="24"/>
        </w:rPr>
        <w:t xml:space="preserve"> </w:t>
      </w:r>
      <w:r w:rsidRPr="00E8225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Pr="00E8225F">
        <w:rPr>
          <w:rFonts w:ascii="Times New Roman" w:hAnsi="Times New Roman" w:cs="Times New Roman"/>
          <w:sz w:val="24"/>
        </w:rPr>
        <w:t>бласти;</w:t>
      </w:r>
    </w:p>
    <w:p w:rsidR="00E8225F" w:rsidRPr="00E8225F" w:rsidRDefault="00E8225F" w:rsidP="00E8225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 xml:space="preserve">детям, получающим пенсию по потере кормильца </w:t>
      </w:r>
      <w:proofErr w:type="gramStart"/>
      <w:r w:rsidRPr="00E8225F">
        <w:rPr>
          <w:rFonts w:ascii="Times New Roman" w:hAnsi="Times New Roman" w:cs="Times New Roman"/>
          <w:sz w:val="24"/>
        </w:rPr>
        <w:t>—с</w:t>
      </w:r>
      <w:proofErr w:type="gramEnd"/>
      <w:r w:rsidRPr="00E8225F">
        <w:rPr>
          <w:rFonts w:ascii="Times New Roman" w:hAnsi="Times New Roman" w:cs="Times New Roman"/>
          <w:sz w:val="24"/>
        </w:rPr>
        <w:t>правка из Пенсионного фонда, подтверждающая получение пенсии по потере кормильца;</w:t>
      </w:r>
    </w:p>
    <w:p w:rsidR="00E8225F" w:rsidRPr="00E8225F" w:rsidRDefault="00E8225F" w:rsidP="00E8225F">
      <w:pPr>
        <w:numPr>
          <w:ilvl w:val="1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 xml:space="preserve">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 - справку из Управления социальной политики № 3 по городу Красноуфимску и </w:t>
      </w:r>
      <w:proofErr w:type="spellStart"/>
      <w:r w:rsidRPr="00E8225F">
        <w:rPr>
          <w:rFonts w:ascii="Times New Roman" w:hAnsi="Times New Roman" w:cs="Times New Roman"/>
          <w:sz w:val="24"/>
        </w:rPr>
        <w:t>Красноуфимскому</w:t>
      </w:r>
      <w:proofErr w:type="spellEnd"/>
      <w:r w:rsidRPr="00E8225F">
        <w:rPr>
          <w:rFonts w:ascii="Times New Roman" w:hAnsi="Times New Roman" w:cs="Times New Roman"/>
          <w:sz w:val="24"/>
        </w:rPr>
        <w:t xml:space="preserve"> району по </w:t>
      </w:r>
      <w:proofErr w:type="spellStart"/>
      <w:r w:rsidRPr="00E8225F">
        <w:rPr>
          <w:rFonts w:ascii="Times New Roman" w:hAnsi="Times New Roman" w:cs="Times New Roman"/>
          <w:sz w:val="24"/>
        </w:rPr>
        <w:t>Ачитскому</w:t>
      </w:r>
      <w:proofErr w:type="spellEnd"/>
      <w:r w:rsidRPr="00E8225F">
        <w:rPr>
          <w:rFonts w:ascii="Times New Roman" w:hAnsi="Times New Roman" w:cs="Times New Roman"/>
          <w:sz w:val="24"/>
        </w:rPr>
        <w:t xml:space="preserve"> району по </w:t>
      </w:r>
      <w:proofErr w:type="spellStart"/>
      <w:r w:rsidRPr="00E8225F">
        <w:rPr>
          <w:rFonts w:ascii="Times New Roman" w:hAnsi="Times New Roman" w:cs="Times New Roman"/>
          <w:sz w:val="24"/>
        </w:rPr>
        <w:t>Артинскому</w:t>
      </w:r>
      <w:proofErr w:type="spellEnd"/>
      <w:r w:rsidRPr="00E8225F">
        <w:rPr>
          <w:rFonts w:ascii="Times New Roman" w:hAnsi="Times New Roman" w:cs="Times New Roman"/>
          <w:sz w:val="24"/>
        </w:rPr>
        <w:t xml:space="preserve"> району о получении социального пособия;</w:t>
      </w:r>
    </w:p>
    <w:p w:rsidR="00E8225F" w:rsidRPr="00E8225F" w:rsidRDefault="00E8225F" w:rsidP="00E8225F">
      <w:pPr>
        <w:numPr>
          <w:ilvl w:val="1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E8225F">
        <w:rPr>
          <w:rFonts w:ascii="Times New Roman" w:hAnsi="Times New Roman" w:cs="Times New Roman"/>
          <w:sz w:val="24"/>
        </w:rPr>
        <w:t>детям-инвалидам и детям с ограниченными возможностями здоровья (необходима справка установленной формы);</w:t>
      </w:r>
    </w:p>
    <w:p w:rsidR="000F508C" w:rsidRDefault="000F508C" w:rsidP="00E8225F">
      <w:pPr>
        <w:spacing w:after="0"/>
      </w:pPr>
    </w:p>
    <w:sectPr w:rsidR="000F508C" w:rsidSect="00E822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D66"/>
    <w:multiLevelType w:val="hybridMultilevel"/>
    <w:tmpl w:val="F38E3A34"/>
    <w:lvl w:ilvl="0" w:tplc="404AB6F8">
      <w:start w:val="1"/>
      <w:numFmt w:val="decimal"/>
      <w:lvlText w:val="%1."/>
      <w:lvlJc w:val="left"/>
      <w:pPr>
        <w:ind w:left="789" w:hanging="361"/>
      </w:pPr>
      <w:rPr>
        <w:spacing w:val="0"/>
        <w:w w:val="102"/>
        <w:lang w:val="ru-RU" w:eastAsia="en-US" w:bidi="ar-SA"/>
      </w:rPr>
    </w:lvl>
    <w:lvl w:ilvl="1" w:tplc="BF36EC46">
      <w:numFmt w:val="bullet"/>
      <w:lvlText w:val="-"/>
      <w:lvlJc w:val="left"/>
      <w:pPr>
        <w:ind w:left="727" w:hanging="169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2" w:tplc="F8DA507A">
      <w:numFmt w:val="bullet"/>
      <w:lvlText w:val="•"/>
      <w:lvlJc w:val="left"/>
      <w:pPr>
        <w:ind w:left="1891" w:hanging="169"/>
      </w:pPr>
      <w:rPr>
        <w:lang w:val="ru-RU" w:eastAsia="en-US" w:bidi="ar-SA"/>
      </w:rPr>
    </w:lvl>
    <w:lvl w:ilvl="3" w:tplc="CE44A028">
      <w:numFmt w:val="bullet"/>
      <w:lvlText w:val="•"/>
      <w:lvlJc w:val="left"/>
      <w:pPr>
        <w:ind w:left="3003" w:hanging="169"/>
      </w:pPr>
      <w:rPr>
        <w:lang w:val="ru-RU" w:eastAsia="en-US" w:bidi="ar-SA"/>
      </w:rPr>
    </w:lvl>
    <w:lvl w:ilvl="4" w:tplc="CB1694C4">
      <w:numFmt w:val="bullet"/>
      <w:lvlText w:val="•"/>
      <w:lvlJc w:val="left"/>
      <w:pPr>
        <w:ind w:left="4115" w:hanging="169"/>
      </w:pPr>
      <w:rPr>
        <w:lang w:val="ru-RU" w:eastAsia="en-US" w:bidi="ar-SA"/>
      </w:rPr>
    </w:lvl>
    <w:lvl w:ilvl="5" w:tplc="A162AC14">
      <w:numFmt w:val="bullet"/>
      <w:lvlText w:val="•"/>
      <w:lvlJc w:val="left"/>
      <w:pPr>
        <w:ind w:left="5227" w:hanging="169"/>
      </w:pPr>
      <w:rPr>
        <w:lang w:val="ru-RU" w:eastAsia="en-US" w:bidi="ar-SA"/>
      </w:rPr>
    </w:lvl>
    <w:lvl w:ilvl="6" w:tplc="1F0696BE">
      <w:numFmt w:val="bullet"/>
      <w:lvlText w:val="•"/>
      <w:lvlJc w:val="left"/>
      <w:pPr>
        <w:ind w:left="6339" w:hanging="169"/>
      </w:pPr>
      <w:rPr>
        <w:lang w:val="ru-RU" w:eastAsia="en-US" w:bidi="ar-SA"/>
      </w:rPr>
    </w:lvl>
    <w:lvl w:ilvl="7" w:tplc="A3A44BF0">
      <w:numFmt w:val="bullet"/>
      <w:lvlText w:val="•"/>
      <w:lvlJc w:val="left"/>
      <w:pPr>
        <w:ind w:left="7451" w:hanging="169"/>
      </w:pPr>
      <w:rPr>
        <w:lang w:val="ru-RU" w:eastAsia="en-US" w:bidi="ar-SA"/>
      </w:rPr>
    </w:lvl>
    <w:lvl w:ilvl="8" w:tplc="9816F2D6">
      <w:numFmt w:val="bullet"/>
      <w:lvlText w:val="•"/>
      <w:lvlJc w:val="left"/>
      <w:pPr>
        <w:ind w:left="8563" w:hanging="169"/>
      </w:pPr>
      <w:rPr>
        <w:lang w:val="ru-RU" w:eastAsia="en-US" w:bidi="ar-SA"/>
      </w:rPr>
    </w:lvl>
  </w:abstractNum>
  <w:abstractNum w:abstractNumId="1">
    <w:nsid w:val="25752646"/>
    <w:multiLevelType w:val="hybridMultilevel"/>
    <w:tmpl w:val="23ACF0C2"/>
    <w:lvl w:ilvl="0" w:tplc="DB82CDC8">
      <w:numFmt w:val="bullet"/>
      <w:lvlText w:val="-"/>
      <w:lvlJc w:val="left"/>
      <w:pPr>
        <w:ind w:left="700" w:hanging="172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3020CBCE">
      <w:numFmt w:val="bullet"/>
      <w:lvlText w:val="-"/>
      <w:lvlJc w:val="left"/>
      <w:pPr>
        <w:ind w:left="651" w:hanging="248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3A986B92">
      <w:numFmt w:val="bullet"/>
      <w:lvlText w:val="•"/>
      <w:lvlJc w:val="left"/>
      <w:pPr>
        <w:ind w:left="1820" w:hanging="248"/>
      </w:pPr>
      <w:rPr>
        <w:lang w:val="ru-RU" w:eastAsia="en-US" w:bidi="ar-SA"/>
      </w:rPr>
    </w:lvl>
    <w:lvl w:ilvl="3" w:tplc="2C8C3D2A">
      <w:numFmt w:val="bullet"/>
      <w:lvlText w:val="•"/>
      <w:lvlJc w:val="left"/>
      <w:pPr>
        <w:ind w:left="2941" w:hanging="248"/>
      </w:pPr>
      <w:rPr>
        <w:lang w:val="ru-RU" w:eastAsia="en-US" w:bidi="ar-SA"/>
      </w:rPr>
    </w:lvl>
    <w:lvl w:ilvl="4" w:tplc="F0B28154">
      <w:numFmt w:val="bullet"/>
      <w:lvlText w:val="•"/>
      <w:lvlJc w:val="left"/>
      <w:pPr>
        <w:ind w:left="4062" w:hanging="248"/>
      </w:pPr>
      <w:rPr>
        <w:lang w:val="ru-RU" w:eastAsia="en-US" w:bidi="ar-SA"/>
      </w:rPr>
    </w:lvl>
    <w:lvl w:ilvl="5" w:tplc="08BC4F30">
      <w:numFmt w:val="bullet"/>
      <w:lvlText w:val="•"/>
      <w:lvlJc w:val="left"/>
      <w:pPr>
        <w:ind w:left="5183" w:hanging="248"/>
      </w:pPr>
      <w:rPr>
        <w:lang w:val="ru-RU" w:eastAsia="en-US" w:bidi="ar-SA"/>
      </w:rPr>
    </w:lvl>
    <w:lvl w:ilvl="6" w:tplc="41D4B094">
      <w:numFmt w:val="bullet"/>
      <w:lvlText w:val="•"/>
      <w:lvlJc w:val="left"/>
      <w:pPr>
        <w:ind w:left="6303" w:hanging="248"/>
      </w:pPr>
      <w:rPr>
        <w:lang w:val="ru-RU" w:eastAsia="en-US" w:bidi="ar-SA"/>
      </w:rPr>
    </w:lvl>
    <w:lvl w:ilvl="7" w:tplc="8FDC97B0">
      <w:numFmt w:val="bullet"/>
      <w:lvlText w:val="•"/>
      <w:lvlJc w:val="left"/>
      <w:pPr>
        <w:ind w:left="7424" w:hanging="248"/>
      </w:pPr>
      <w:rPr>
        <w:lang w:val="ru-RU" w:eastAsia="en-US" w:bidi="ar-SA"/>
      </w:rPr>
    </w:lvl>
    <w:lvl w:ilvl="8" w:tplc="E60E270A">
      <w:numFmt w:val="bullet"/>
      <w:lvlText w:val="•"/>
      <w:lvlJc w:val="left"/>
      <w:pPr>
        <w:ind w:left="8545" w:hanging="24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25F"/>
    <w:rsid w:val="000F508C"/>
    <w:rsid w:val="00E8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2025-04-18T05:54:00Z</dcterms:created>
  <dcterms:modified xsi:type="dcterms:W3CDTF">2025-04-18T06:04:00Z</dcterms:modified>
</cp:coreProperties>
</file>